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777088" w14:textId="29780585" w:rsidR="002E0104" w:rsidRPr="002E0104" w:rsidRDefault="002E0104" w:rsidP="002E0104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i/>
          <w:noProof/>
          <w:color w:val="auto"/>
          <w:sz w:val="28"/>
          <w:lang w:eastAsia="en-US"/>
        </w:rPr>
      </w:pPr>
      <w:r w:rsidRPr="002E0104">
        <w:rPr>
          <w:rFonts w:ascii="Arial" w:hAnsi="Arial"/>
          <w:b/>
          <w:noProof/>
          <w:color w:val="auto"/>
          <w:sz w:val="24"/>
          <w:lang w:eastAsia="en-US"/>
        </w:rPr>
        <w:t>3GPP TSG-SA3 Meeting #111</w:t>
      </w:r>
      <w:r w:rsidRPr="002E0104">
        <w:rPr>
          <w:rFonts w:ascii="Arial" w:hAnsi="Arial"/>
          <w:b/>
          <w:i/>
          <w:noProof/>
          <w:color w:val="auto"/>
          <w:sz w:val="24"/>
          <w:lang w:eastAsia="en-US"/>
        </w:rPr>
        <w:t xml:space="preserve"> </w:t>
      </w:r>
      <w:r w:rsidRPr="002E0104">
        <w:rPr>
          <w:rFonts w:ascii="Arial" w:hAnsi="Arial"/>
          <w:b/>
          <w:i/>
          <w:noProof/>
          <w:color w:val="auto"/>
          <w:sz w:val="28"/>
          <w:lang w:eastAsia="en-US"/>
        </w:rPr>
        <w:tab/>
        <w:t>S3-23</w:t>
      </w:r>
      <w:r w:rsidR="00EA0238">
        <w:rPr>
          <w:rFonts w:ascii="Arial" w:hAnsi="Arial"/>
          <w:b/>
          <w:i/>
          <w:noProof/>
          <w:color w:val="auto"/>
          <w:sz w:val="28"/>
          <w:lang w:eastAsia="en-US"/>
        </w:rPr>
        <w:t>2702</w:t>
      </w:r>
      <w:bookmarkStart w:id="0" w:name="_GoBack"/>
      <w:bookmarkEnd w:id="0"/>
    </w:p>
    <w:p w14:paraId="3033FF22" w14:textId="6508087D" w:rsidR="00B108F1" w:rsidRPr="00B108F1" w:rsidRDefault="002E0104" w:rsidP="002E0104">
      <w:pPr>
        <w:pStyle w:val="a5"/>
        <w:tabs>
          <w:tab w:val="right" w:pos="9638"/>
        </w:tabs>
        <w:rPr>
          <w:rFonts w:eastAsia="Yu Mincho"/>
          <w:sz w:val="24"/>
          <w:szCs w:val="24"/>
        </w:rPr>
      </w:pPr>
      <w:r w:rsidRPr="002E0104">
        <w:rPr>
          <w:sz w:val="24"/>
          <w:lang w:eastAsia="en-US"/>
        </w:rPr>
        <w:t>Berlin, Germany, 22 -26 May 2023</w:t>
      </w:r>
      <w:r w:rsidRPr="002E0104">
        <w:rPr>
          <w:rFonts w:ascii="Times New Roman" w:hAnsi="Times New Roman"/>
          <w:b w:val="0"/>
          <w:noProof w:val="0"/>
          <w:sz w:val="24"/>
          <w:lang w:eastAsia="en-US"/>
        </w:rPr>
        <w:tab/>
      </w:r>
      <w:r w:rsidRPr="002E0104">
        <w:rPr>
          <w:rFonts w:ascii="Times New Roman" w:eastAsia="Batang" w:hAnsi="Times New Roman" w:cs="Arial"/>
          <w:b w:val="0"/>
          <w:noProof w:val="0"/>
          <w:sz w:val="20"/>
          <w:lang w:eastAsia="zh-CN"/>
        </w:rPr>
        <w:t>(revision of S3-yyxxxx)</w:t>
      </w:r>
    </w:p>
    <w:p w14:paraId="55CF78DE" w14:textId="56C44622" w:rsidR="006A45BA" w:rsidRPr="00B108F1" w:rsidRDefault="006A45BA" w:rsidP="006C2E80">
      <w:pPr>
        <w:pStyle w:val="a5"/>
        <w:pBdr>
          <w:bottom w:val="single" w:sz="4" w:space="1" w:color="auto"/>
        </w:pBdr>
        <w:tabs>
          <w:tab w:val="right" w:pos="9638"/>
        </w:tabs>
        <w:rPr>
          <w:rFonts w:eastAsiaTheme="minorEastAsia" w:cs="Arial"/>
          <w:sz w:val="20"/>
          <w:lang w:eastAsia="zh-CN"/>
        </w:rPr>
      </w:pPr>
    </w:p>
    <w:p w14:paraId="0821AFA6" w14:textId="49892ECD" w:rsidR="00AE25BF" w:rsidRPr="000D3EF7" w:rsidRDefault="00AE25BF" w:rsidP="00DF0BD9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Theme="minorEastAsia" w:hAnsi="Arial"/>
          <w:b/>
          <w:color w:val="auto"/>
          <w:lang w:val="en-US" w:eastAsia="zh-CN"/>
        </w:rPr>
      </w:pPr>
      <w:r w:rsidRPr="00DF0BD9">
        <w:rPr>
          <w:rFonts w:ascii="Arial" w:eastAsia="Batang" w:hAnsi="Arial"/>
          <w:b/>
          <w:color w:val="auto"/>
          <w:lang w:val="en-US" w:eastAsia="zh-CN"/>
        </w:rPr>
        <w:t>Source:</w:t>
      </w:r>
      <w:r w:rsidRPr="00DF0BD9">
        <w:rPr>
          <w:rFonts w:ascii="Arial" w:eastAsia="Batang" w:hAnsi="Arial"/>
          <w:b/>
          <w:color w:val="auto"/>
          <w:lang w:val="en-US" w:eastAsia="zh-CN"/>
        </w:rPr>
        <w:tab/>
      </w:r>
      <w:r w:rsidR="004305D9" w:rsidRPr="00DF0BD9">
        <w:rPr>
          <w:rFonts w:ascii="Arial" w:eastAsia="Batang" w:hAnsi="Arial"/>
          <w:b/>
          <w:color w:val="auto"/>
          <w:lang w:val="en-US" w:eastAsia="zh-CN"/>
        </w:rPr>
        <w:t>Huawei, HiSilico</w:t>
      </w:r>
      <w:r w:rsidR="000D3EF7">
        <w:rPr>
          <w:rFonts w:ascii="Arial" w:eastAsia="Batang" w:hAnsi="Arial"/>
          <w:b/>
          <w:color w:val="auto"/>
          <w:lang w:val="en-US" w:eastAsia="zh-CN"/>
        </w:rPr>
        <w:t>n, China Mobile, China Telecom, China Unicom, CAICT</w:t>
      </w:r>
    </w:p>
    <w:p w14:paraId="77734250" w14:textId="7D58CC31" w:rsidR="006C2E80" w:rsidRPr="00DF0BD9" w:rsidRDefault="00AE25BF" w:rsidP="00DF0BD9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color w:val="auto"/>
          <w:lang w:val="en-US" w:eastAsia="zh-CN"/>
        </w:rPr>
      </w:pPr>
      <w:r w:rsidRPr="00DF0BD9">
        <w:rPr>
          <w:rFonts w:ascii="Arial" w:eastAsia="Batang" w:hAnsi="Arial"/>
          <w:b/>
          <w:color w:val="auto"/>
          <w:lang w:val="en-US" w:eastAsia="zh-CN"/>
        </w:rPr>
        <w:t>Title:</w:t>
      </w:r>
      <w:r w:rsidRPr="00DF0BD9">
        <w:rPr>
          <w:rFonts w:ascii="Arial" w:eastAsia="Batang" w:hAnsi="Arial"/>
          <w:b/>
          <w:color w:val="auto"/>
          <w:lang w:val="en-US" w:eastAsia="zh-CN"/>
        </w:rPr>
        <w:tab/>
      </w:r>
      <w:r w:rsidR="00D0488F">
        <w:rPr>
          <w:rFonts w:ascii="Arial" w:eastAsia="Batang" w:hAnsi="Arial"/>
          <w:b/>
          <w:color w:val="auto"/>
          <w:lang w:val="en-US" w:eastAsia="zh-CN"/>
        </w:rPr>
        <w:t xml:space="preserve">New </w:t>
      </w:r>
      <w:r w:rsidR="00D31CC8" w:rsidRPr="00DF0BD9">
        <w:rPr>
          <w:rFonts w:ascii="Arial" w:eastAsia="Batang" w:hAnsi="Arial"/>
          <w:b/>
          <w:color w:val="auto"/>
          <w:lang w:val="en-US" w:eastAsia="zh-CN"/>
        </w:rPr>
        <w:t>WID on</w:t>
      </w:r>
      <w:r w:rsidR="00730084" w:rsidRPr="00DF0BD9">
        <w:rPr>
          <w:rFonts w:ascii="Arial" w:eastAsia="Batang" w:hAnsi="Arial"/>
          <w:b/>
          <w:color w:val="auto"/>
          <w:lang w:val="en-US" w:eastAsia="zh-CN"/>
        </w:rPr>
        <w:t xml:space="preserve"> </w:t>
      </w:r>
      <w:r w:rsidR="00B108F1">
        <w:rPr>
          <w:rFonts w:ascii="Arial" w:eastAsia="Batang" w:hAnsi="Arial"/>
          <w:b/>
          <w:color w:val="auto"/>
          <w:lang w:val="en-US" w:eastAsia="zh-CN"/>
        </w:rPr>
        <w:t>UC3S_Ph2</w:t>
      </w:r>
    </w:p>
    <w:p w14:paraId="5F56A0A9" w14:textId="77777777" w:rsidR="00AE25BF" w:rsidRPr="00DF0BD9" w:rsidRDefault="00AE25BF" w:rsidP="00DF0BD9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color w:val="auto"/>
          <w:lang w:val="en-US" w:eastAsia="zh-CN"/>
        </w:rPr>
      </w:pPr>
      <w:r w:rsidRPr="00DF0BD9">
        <w:rPr>
          <w:rFonts w:ascii="Arial" w:eastAsia="Batang" w:hAnsi="Arial"/>
          <w:b/>
          <w:color w:val="auto"/>
          <w:lang w:val="en-US" w:eastAsia="zh-CN"/>
        </w:rPr>
        <w:t>Document for:</w:t>
      </w:r>
      <w:r w:rsidRPr="00DF0BD9">
        <w:rPr>
          <w:rFonts w:ascii="Arial" w:eastAsia="Batang" w:hAnsi="Arial"/>
          <w:b/>
          <w:color w:val="auto"/>
          <w:lang w:val="en-US" w:eastAsia="zh-CN"/>
        </w:rPr>
        <w:tab/>
        <w:t>Approval</w:t>
      </w:r>
    </w:p>
    <w:p w14:paraId="028C079C" w14:textId="5D8DE0E3" w:rsidR="006C2E80" w:rsidRPr="00DF0BD9" w:rsidRDefault="00AE25BF" w:rsidP="00DF0BD9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color w:val="auto"/>
          <w:lang w:val="en-US" w:eastAsia="zh-CN"/>
        </w:rPr>
      </w:pPr>
      <w:r w:rsidRPr="00DF0BD9">
        <w:rPr>
          <w:rFonts w:ascii="Arial" w:eastAsia="Batang" w:hAnsi="Arial"/>
          <w:b/>
          <w:color w:val="auto"/>
          <w:lang w:val="en-US" w:eastAsia="zh-CN"/>
        </w:rPr>
        <w:t>Agenda Item:</w:t>
      </w:r>
      <w:r w:rsidRPr="00DF0BD9">
        <w:rPr>
          <w:rFonts w:ascii="Arial" w:eastAsia="Batang" w:hAnsi="Arial"/>
          <w:b/>
          <w:color w:val="auto"/>
          <w:lang w:val="en-US" w:eastAsia="zh-CN"/>
        </w:rPr>
        <w:tab/>
      </w:r>
      <w:r w:rsidR="008E2201">
        <w:rPr>
          <w:rFonts w:ascii="Arial" w:eastAsia="Batang" w:hAnsi="Arial"/>
          <w:b/>
          <w:color w:val="auto"/>
          <w:lang w:val="en-US" w:eastAsia="zh-CN"/>
        </w:rPr>
        <w:t>6</w:t>
      </w:r>
    </w:p>
    <w:p w14:paraId="53AB929D" w14:textId="77777777" w:rsidR="008A76FD" w:rsidRPr="00BC642A" w:rsidRDefault="001C5C86" w:rsidP="006C2E80">
      <w:pPr>
        <w:pStyle w:val="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0019F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2730900B" w14:textId="77783689" w:rsidR="003F268E" w:rsidRPr="00BA3A53" w:rsidRDefault="008A76FD" w:rsidP="00B108F1">
      <w:pPr>
        <w:pStyle w:val="8"/>
        <w:ind w:left="851" w:hanging="851"/>
      </w:pPr>
      <w:r w:rsidRPr="006C2E80">
        <w:t>Title</w:t>
      </w:r>
      <w:r w:rsidR="00985B73" w:rsidRPr="006C2E80">
        <w:t>:</w:t>
      </w:r>
      <w:r w:rsidR="00084139">
        <w:t xml:space="preserve"> </w:t>
      </w:r>
      <w:r w:rsidR="00F81661">
        <w:t>Security aspects on User Consent for 3GPP services</w:t>
      </w:r>
      <w:r w:rsidR="00B108F1">
        <w:t xml:space="preserve"> Phase 2</w:t>
      </w:r>
    </w:p>
    <w:p w14:paraId="0D12AE1F" w14:textId="22E7CC35" w:rsidR="00B078D6" w:rsidRPr="00B108F1" w:rsidRDefault="00E13CB2" w:rsidP="00843C2B">
      <w:pPr>
        <w:pStyle w:val="8"/>
      </w:pPr>
      <w:r w:rsidRPr="00B108F1">
        <w:t>A</w:t>
      </w:r>
      <w:r w:rsidR="00B078D6" w:rsidRPr="00B108F1">
        <w:t>cronym:</w:t>
      </w:r>
      <w:r w:rsidR="00F81661" w:rsidRPr="00B108F1">
        <w:t xml:space="preserve"> </w:t>
      </w:r>
      <w:r w:rsidR="00550C76" w:rsidRPr="00B108F1">
        <w:t>UC3S_SEC</w:t>
      </w:r>
      <w:r w:rsidR="00B108F1" w:rsidRPr="00B108F1">
        <w:t>_Ph2</w:t>
      </w:r>
    </w:p>
    <w:p w14:paraId="20AE909D" w14:textId="41AE1E80" w:rsidR="00B078D6" w:rsidRPr="00B108F1" w:rsidRDefault="00B078D6" w:rsidP="00843C2B">
      <w:pPr>
        <w:pStyle w:val="8"/>
      </w:pPr>
      <w:r w:rsidRPr="00B108F1">
        <w:t>Unique identifier</w:t>
      </w:r>
      <w:r w:rsidR="00F41A27" w:rsidRPr="00B108F1">
        <w:t>:</w:t>
      </w:r>
      <w:r w:rsidR="006C2E80" w:rsidRPr="00B108F1">
        <w:tab/>
      </w:r>
      <w:proofErr w:type="spellStart"/>
      <w:r w:rsidR="00550C76" w:rsidRPr="00B108F1">
        <w:t>xxxxxx</w:t>
      </w:r>
      <w:proofErr w:type="spellEnd"/>
      <w:r w:rsidR="00D31CC8" w:rsidRPr="00B108F1">
        <w:t xml:space="preserve"> </w:t>
      </w:r>
    </w:p>
    <w:p w14:paraId="53277F89" w14:textId="0F88A0CB" w:rsidR="003F7142" w:rsidRPr="00B108F1" w:rsidRDefault="003F7142" w:rsidP="00843C2B">
      <w:pPr>
        <w:pStyle w:val="8"/>
      </w:pPr>
      <w:r w:rsidRPr="00B108F1">
        <w:t>Potential target Release:</w:t>
      </w:r>
      <w:r w:rsidR="006C2E80" w:rsidRPr="00B108F1">
        <w:tab/>
      </w:r>
      <w:r w:rsidRPr="00B108F1">
        <w:rPr>
          <w:iCs/>
        </w:rPr>
        <w:t>Rel-</w:t>
      </w:r>
      <w:r w:rsidR="00550C76" w:rsidRPr="00B108F1">
        <w:rPr>
          <w:iCs/>
        </w:rPr>
        <w:t>1</w:t>
      </w:r>
      <w:r w:rsidR="00B108F1" w:rsidRPr="00B108F1">
        <w:rPr>
          <w:iCs/>
        </w:rPr>
        <w:t>8</w:t>
      </w:r>
    </w:p>
    <w:p w14:paraId="4473B22A" w14:textId="535B28CC" w:rsidR="006C2E80" w:rsidRDefault="004260A5" w:rsidP="006C2E80">
      <w:pPr>
        <w:pStyle w:val="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0111E0E3" w:rsidR="004260A5" w:rsidRDefault="004260A5" w:rsidP="009972AA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B0019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9972AA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2B8B2BD5" w:rsidR="004260A5" w:rsidRDefault="004260A5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484432A2" w:rsidR="004260A5" w:rsidRPr="00B108F1" w:rsidRDefault="00B108F1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B0019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51579886" w:rsidR="004260A5" w:rsidRDefault="00B108F1">
            <w:pPr>
              <w:pStyle w:val="TAC"/>
            </w:pPr>
            <w:r>
              <w:rPr>
                <w:lang w:eastAsia="ko-KR"/>
              </w:rPr>
              <w:t>X</w:t>
            </w:r>
          </w:p>
        </w:tc>
        <w:tc>
          <w:tcPr>
            <w:tcW w:w="1037" w:type="dxa"/>
          </w:tcPr>
          <w:p w14:paraId="477F02DA" w14:textId="1F0BDAA6" w:rsidR="004260A5" w:rsidRDefault="00552C6F">
            <w:pPr>
              <w:pStyle w:val="TAC"/>
            </w:pPr>
            <w:r>
              <w:rPr>
                <w:lang w:eastAsia="ko-KR"/>
              </w:rPr>
              <w:t>X</w:t>
            </w:r>
          </w:p>
        </w:tc>
        <w:tc>
          <w:tcPr>
            <w:tcW w:w="850" w:type="dxa"/>
          </w:tcPr>
          <w:p w14:paraId="6E9D500A" w14:textId="610FFBCD" w:rsidR="004260A5" w:rsidRDefault="000E5E87">
            <w:pPr>
              <w:pStyle w:val="TAC"/>
            </w:pPr>
            <w:r>
              <w:rPr>
                <w:rFonts w:eastAsiaTheme="minorEastAsia"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B0019F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>
            <w:pPr>
              <w:pStyle w:val="TAC"/>
            </w:pPr>
          </w:p>
        </w:tc>
        <w:tc>
          <w:tcPr>
            <w:tcW w:w="850" w:type="dxa"/>
          </w:tcPr>
          <w:p w14:paraId="4016B898" w14:textId="191BF844" w:rsidR="004260A5" w:rsidRPr="00B108F1" w:rsidRDefault="004260A5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851" w:type="dxa"/>
          </w:tcPr>
          <w:p w14:paraId="42B48559" w14:textId="7B574092" w:rsidR="004260A5" w:rsidRPr="00B108F1" w:rsidRDefault="004260A5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752" w:type="dxa"/>
          </w:tcPr>
          <w:p w14:paraId="226C70EA" w14:textId="77777777" w:rsidR="004260A5" w:rsidRDefault="004260A5">
            <w:pPr>
              <w:pStyle w:val="TAC"/>
            </w:pPr>
          </w:p>
        </w:tc>
      </w:tr>
    </w:tbl>
    <w:p w14:paraId="3A87B226" w14:textId="77777777" w:rsidR="008A76FD" w:rsidRPr="006C2E80" w:rsidRDefault="008A76FD" w:rsidP="00B0019F"/>
    <w:p w14:paraId="02CA2577" w14:textId="77777777" w:rsidR="00F921F1" w:rsidRDefault="00DA74F3" w:rsidP="006C2E80">
      <w:pPr>
        <w:pStyle w:val="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2"/>
      </w:pPr>
      <w:r>
        <w:t>2.</w:t>
      </w:r>
      <w:r w:rsidR="00765028">
        <w:t>1</w:t>
      </w:r>
      <w:r>
        <w:tab/>
        <w:t>Primary classification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E23CF3" w14:paraId="1F6AC517" w14:textId="77777777" w:rsidTr="00F330E2">
        <w:trPr>
          <w:cantSplit/>
          <w:jc w:val="center"/>
        </w:trPr>
        <w:tc>
          <w:tcPr>
            <w:tcW w:w="452" w:type="dxa"/>
          </w:tcPr>
          <w:p w14:paraId="0194ADFF" w14:textId="77777777" w:rsidR="00E23CF3" w:rsidRDefault="00E23CF3" w:rsidP="00F330E2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FE3C0DD" w14:textId="77777777" w:rsidR="00E23CF3" w:rsidRPr="0006543E" w:rsidRDefault="00E23CF3" w:rsidP="00F330E2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E23CF3" w14:paraId="38235093" w14:textId="77777777" w:rsidTr="00F330E2">
        <w:trPr>
          <w:cantSplit/>
          <w:jc w:val="center"/>
        </w:trPr>
        <w:tc>
          <w:tcPr>
            <w:tcW w:w="452" w:type="dxa"/>
          </w:tcPr>
          <w:p w14:paraId="5E17CA63" w14:textId="77777777" w:rsidR="00E23CF3" w:rsidRDefault="00E23CF3" w:rsidP="00F330E2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1BC194C" w14:textId="77777777" w:rsidR="00E23CF3" w:rsidRPr="0006543E" w:rsidRDefault="00E23CF3" w:rsidP="00F330E2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E23CF3" w14:paraId="0D9CDAC8" w14:textId="77777777" w:rsidTr="00F330E2">
        <w:trPr>
          <w:cantSplit/>
          <w:jc w:val="center"/>
        </w:trPr>
        <w:tc>
          <w:tcPr>
            <w:tcW w:w="452" w:type="dxa"/>
          </w:tcPr>
          <w:p w14:paraId="3DD6FAAF" w14:textId="3E08A435" w:rsidR="00E23CF3" w:rsidRDefault="00E23CF3" w:rsidP="00F330E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7B5BD8E6" w14:textId="77777777" w:rsidR="00E23CF3" w:rsidRPr="0006543E" w:rsidRDefault="00E23CF3" w:rsidP="00F330E2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E23CF3" w14:paraId="3D422B81" w14:textId="77777777" w:rsidTr="00F330E2">
        <w:trPr>
          <w:cantSplit/>
          <w:jc w:val="center"/>
        </w:trPr>
        <w:tc>
          <w:tcPr>
            <w:tcW w:w="452" w:type="dxa"/>
          </w:tcPr>
          <w:p w14:paraId="5581DB6F" w14:textId="77777777" w:rsidR="00E23CF3" w:rsidRDefault="00E23CF3" w:rsidP="00F330E2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1CC14AD" w14:textId="77777777" w:rsidR="00E23CF3" w:rsidRPr="0006543E" w:rsidRDefault="00E23CF3" w:rsidP="00F330E2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E23CF3" w14:paraId="42B893BD" w14:textId="77777777" w:rsidTr="00F330E2">
        <w:trPr>
          <w:cantSplit/>
          <w:jc w:val="center"/>
        </w:trPr>
        <w:tc>
          <w:tcPr>
            <w:tcW w:w="452" w:type="dxa"/>
          </w:tcPr>
          <w:p w14:paraId="2E8BDB0A" w14:textId="77777777" w:rsidR="00E23CF3" w:rsidRDefault="00E23CF3" w:rsidP="00F330E2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65EED0B" w14:textId="77777777" w:rsidR="00E23CF3" w:rsidRPr="0006543E" w:rsidRDefault="00E23CF3" w:rsidP="00F330E2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169DD7E0" w14:textId="77777777" w:rsidR="004876B9" w:rsidRDefault="004876B9" w:rsidP="00B0019F"/>
    <w:p w14:paraId="406F61A6" w14:textId="1480902C" w:rsidR="004876B9" w:rsidRDefault="004876B9" w:rsidP="006C2E80">
      <w:pPr>
        <w:pStyle w:val="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26"/>
        <w:gridCol w:w="1076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7E7265">
        <w:trPr>
          <w:cantSplit/>
          <w:jc w:val="center"/>
        </w:trPr>
        <w:tc>
          <w:tcPr>
            <w:tcW w:w="1126" w:type="dxa"/>
            <w:shd w:val="clear" w:color="auto" w:fill="E0E0E0"/>
          </w:tcPr>
          <w:p w14:paraId="621F9D72" w14:textId="77777777" w:rsidR="008835FC" w:rsidDel="00C02DF6" w:rsidRDefault="008835FC" w:rsidP="00B0019F">
            <w:pPr>
              <w:pStyle w:val="TAH"/>
            </w:pPr>
            <w:r>
              <w:t>Acronym</w:t>
            </w:r>
          </w:p>
        </w:tc>
        <w:tc>
          <w:tcPr>
            <w:tcW w:w="1076" w:type="dxa"/>
            <w:shd w:val="clear" w:color="auto" w:fill="E0E0E0"/>
          </w:tcPr>
          <w:p w14:paraId="71E7FFF8" w14:textId="77777777" w:rsidR="008835FC" w:rsidDel="00C02DF6" w:rsidRDefault="008835FC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7E7265">
        <w:trPr>
          <w:cantSplit/>
          <w:jc w:val="center"/>
        </w:trPr>
        <w:tc>
          <w:tcPr>
            <w:tcW w:w="1126" w:type="dxa"/>
          </w:tcPr>
          <w:p w14:paraId="5375D7E4" w14:textId="21910DD9" w:rsidR="008835FC" w:rsidRDefault="007E7265" w:rsidP="009972AA">
            <w:pPr>
              <w:pStyle w:val="TAL"/>
            </w:pPr>
            <w:r>
              <w:t>FS_UC3S_Ph2</w:t>
            </w:r>
          </w:p>
        </w:tc>
        <w:tc>
          <w:tcPr>
            <w:tcW w:w="1076" w:type="dxa"/>
          </w:tcPr>
          <w:p w14:paraId="6AE820B7" w14:textId="7F41A113" w:rsidR="008835FC" w:rsidRDefault="007E7265">
            <w:pPr>
              <w:pStyle w:val="TAL"/>
            </w:pPr>
            <w:r>
              <w:t>SA3</w:t>
            </w:r>
          </w:p>
        </w:tc>
        <w:tc>
          <w:tcPr>
            <w:tcW w:w="1101" w:type="dxa"/>
          </w:tcPr>
          <w:p w14:paraId="663BF2FB" w14:textId="2494B1C8" w:rsidR="008835FC" w:rsidRDefault="007E7265">
            <w:pPr>
              <w:pStyle w:val="TAL"/>
            </w:pPr>
            <w:r w:rsidRPr="007E7265">
              <w:t>960039</w:t>
            </w:r>
          </w:p>
        </w:tc>
        <w:tc>
          <w:tcPr>
            <w:tcW w:w="6010" w:type="dxa"/>
          </w:tcPr>
          <w:p w14:paraId="24E5739B" w14:textId="316B6D40" w:rsidR="008835FC" w:rsidRPr="00251D80" w:rsidRDefault="007E7265">
            <w:pPr>
              <w:pStyle w:val="TAL"/>
            </w:pPr>
            <w:r w:rsidRPr="007E7265">
              <w:t>Study of Security aspects on User Consent for 3GPP Services Phase 2</w:t>
            </w:r>
          </w:p>
        </w:tc>
      </w:tr>
    </w:tbl>
    <w:p w14:paraId="7C3FBD77" w14:textId="77777777" w:rsidR="004876B9" w:rsidRDefault="004876B9" w:rsidP="00B0019F"/>
    <w:p w14:paraId="2932921C" w14:textId="27ADCE7D" w:rsidR="00746F46" w:rsidRPr="006C2E80" w:rsidRDefault="004876B9" w:rsidP="00501E7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67"/>
        <w:gridCol w:w="3326"/>
        <w:gridCol w:w="5099"/>
      </w:tblGrid>
      <w:tr w:rsidR="008835FC" w14:paraId="11468824" w14:textId="77777777" w:rsidTr="00981D3E">
        <w:trPr>
          <w:cantSplit/>
          <w:jc w:val="center"/>
        </w:trPr>
        <w:tc>
          <w:tcPr>
            <w:tcW w:w="9392" w:type="dxa"/>
            <w:gridSpan w:val="3"/>
            <w:shd w:val="clear" w:color="auto" w:fill="E0E0E0"/>
          </w:tcPr>
          <w:p w14:paraId="141C005C" w14:textId="77777777" w:rsidR="008835FC" w:rsidRDefault="008835FC" w:rsidP="009972AA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981D3E">
        <w:trPr>
          <w:cantSplit/>
          <w:jc w:val="center"/>
        </w:trPr>
        <w:tc>
          <w:tcPr>
            <w:tcW w:w="967" w:type="dxa"/>
            <w:shd w:val="clear" w:color="auto" w:fill="E0E0E0"/>
          </w:tcPr>
          <w:p w14:paraId="59E181D4" w14:textId="77777777" w:rsidR="008835FC" w:rsidRDefault="008835FC" w:rsidP="00B0019F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>
            <w:pPr>
              <w:pStyle w:val="TAH"/>
            </w:pPr>
            <w:r>
              <w:t>Nature of relationship</w:t>
            </w:r>
          </w:p>
        </w:tc>
      </w:tr>
      <w:tr w:rsidR="007E7265" w14:paraId="512606E5" w14:textId="77777777" w:rsidTr="00981D3E">
        <w:trPr>
          <w:cantSplit/>
          <w:jc w:val="center"/>
        </w:trPr>
        <w:tc>
          <w:tcPr>
            <w:tcW w:w="967" w:type="dxa"/>
          </w:tcPr>
          <w:p w14:paraId="5595B1E6" w14:textId="4B007E33" w:rsidR="007E7265" w:rsidRDefault="007E7265" w:rsidP="007E7265">
            <w:pPr>
              <w:pStyle w:val="TAL"/>
            </w:pPr>
            <w:r>
              <w:rPr>
                <w:rFonts w:hint="eastAsia"/>
                <w:lang w:eastAsia="zh-CN"/>
              </w:rPr>
              <w:t>940073</w:t>
            </w:r>
          </w:p>
        </w:tc>
        <w:tc>
          <w:tcPr>
            <w:tcW w:w="3326" w:type="dxa"/>
          </w:tcPr>
          <w:p w14:paraId="6AD6B1DF" w14:textId="6CF65812" w:rsidR="007E7265" w:rsidRDefault="007E7265" w:rsidP="007E7265">
            <w:pPr>
              <w:pStyle w:val="TAL"/>
            </w:pPr>
            <w:r>
              <w:t>Study on Enablers for Network Automation for 5G - phase 3</w:t>
            </w:r>
          </w:p>
        </w:tc>
        <w:tc>
          <w:tcPr>
            <w:tcW w:w="5099" w:type="dxa"/>
          </w:tcPr>
          <w:p w14:paraId="4972B8BD" w14:textId="562269FF" w:rsidR="007E7265" w:rsidRPr="00251D80" w:rsidRDefault="007E7265" w:rsidP="007E7265">
            <w:pPr>
              <w:pStyle w:val="Guidance"/>
            </w:pPr>
            <w:r>
              <w:rPr>
                <w:rFonts w:hint="eastAsia"/>
                <w:lang w:eastAsia="zh-CN"/>
              </w:rPr>
              <w:t>Rel-18 SA2 study on eNA-phase 3</w:t>
            </w:r>
          </w:p>
        </w:tc>
      </w:tr>
    </w:tbl>
    <w:p w14:paraId="6BC7072F" w14:textId="77777777" w:rsidR="006C2E80" w:rsidRDefault="006C2E80" w:rsidP="009972AA">
      <w:pPr>
        <w:pStyle w:val="FP"/>
      </w:pPr>
    </w:p>
    <w:p w14:paraId="424DD1E0" w14:textId="50629C56" w:rsidR="00A9188C" w:rsidRPr="006C2E80" w:rsidRDefault="0030045C">
      <w:r w:rsidRPr="006C2E80">
        <w:t xml:space="preserve">Dependency </w:t>
      </w:r>
      <w:r w:rsidR="00E92452" w:rsidRPr="006C2E80">
        <w:t xml:space="preserve">on </w:t>
      </w:r>
      <w:r w:rsidRPr="006C2E80">
        <w:t>non-3GPP (draft) specification:</w:t>
      </w:r>
      <w:r w:rsidR="00E41C90">
        <w:t xml:space="preserve"> None.</w:t>
      </w:r>
    </w:p>
    <w:p w14:paraId="3E795897" w14:textId="77777777" w:rsidR="008A76FD" w:rsidRDefault="008A76FD" w:rsidP="006C2E80">
      <w:pPr>
        <w:pStyle w:val="1"/>
      </w:pPr>
      <w:r>
        <w:lastRenderedPageBreak/>
        <w:t>3</w:t>
      </w:r>
      <w:r>
        <w:tab/>
        <w:t>Justification</w:t>
      </w:r>
    </w:p>
    <w:p w14:paraId="0CA69E13" w14:textId="4E23F248" w:rsidR="006C2E80" w:rsidRPr="00D177CB" w:rsidRDefault="0014586E" w:rsidP="00B0019F">
      <w:pPr>
        <w:rPr>
          <w:i/>
        </w:rPr>
      </w:pPr>
      <w:r w:rsidRPr="00D177CB">
        <w:t>The Study FS_UC3S</w:t>
      </w:r>
      <w:r w:rsidR="00B108F1">
        <w:t>_Ph2</w:t>
      </w:r>
      <w:r w:rsidRPr="00D177CB">
        <w:t xml:space="preserve"> in SA3 has progressed with several key issues and solutions, meanwhile, the basic concept </w:t>
      </w:r>
      <w:r w:rsidR="0022358F">
        <w:t xml:space="preserve">and conclusion is made </w:t>
      </w:r>
      <w:r w:rsidRPr="00D177CB">
        <w:t>for</w:t>
      </w:r>
      <w:r w:rsidR="0034677B">
        <w:t xml:space="preserve"> user consent for</w:t>
      </w:r>
      <w:r w:rsidRPr="00D177CB">
        <w:t xml:space="preserve"> </w:t>
      </w:r>
      <w:r w:rsidR="0034677B">
        <w:t>roaming</w:t>
      </w:r>
      <w:r w:rsidRPr="00D177CB">
        <w:t xml:space="preserve"> has been concluded. </w:t>
      </w:r>
      <w:r w:rsidR="00BE48B8">
        <w:t>In this case, i</w:t>
      </w:r>
      <w:r w:rsidRPr="00D177CB">
        <w:t xml:space="preserve">n order to proceed for providing the appropriate security guidance for the relevant use cases, </w:t>
      </w:r>
      <w:r w:rsidR="0034677B">
        <w:t>i</w:t>
      </w:r>
      <w:r w:rsidRPr="00D177CB">
        <w:t xml:space="preserve">t’s proposed to initiate the work item on this study in time. </w:t>
      </w:r>
    </w:p>
    <w:p w14:paraId="04A47C84" w14:textId="77777777" w:rsidR="008A76FD" w:rsidRDefault="008A76FD" w:rsidP="006C2E80">
      <w:pPr>
        <w:pStyle w:val="1"/>
      </w:pPr>
      <w:r>
        <w:t>4</w:t>
      </w:r>
      <w:r>
        <w:tab/>
        <w:t>Objective</w:t>
      </w:r>
    </w:p>
    <w:p w14:paraId="35497DB0" w14:textId="2173E86C" w:rsidR="00F41A27" w:rsidRDefault="00EA55A2" w:rsidP="00B0019F">
      <w:r>
        <w:t>The objective of this work item is to specify the se</w:t>
      </w:r>
      <w:r w:rsidR="00B22B6F">
        <w:t xml:space="preserve">curity aspects on user consent for </w:t>
      </w:r>
      <w:r w:rsidR="00D02B25">
        <w:t>roaming</w:t>
      </w:r>
      <w:r w:rsidR="008D32B7">
        <w:t>, and it was</w:t>
      </w:r>
      <w:r w:rsidR="00B22B6F">
        <w:t xml:space="preserve"> concluded in TR 33.8</w:t>
      </w:r>
      <w:r w:rsidR="00D02B25">
        <w:t>96</w:t>
      </w:r>
      <w:r w:rsidR="00B22B6F">
        <w:t>. The security aspects to be specified include following:</w:t>
      </w:r>
    </w:p>
    <w:p w14:paraId="4956AF3D" w14:textId="1934348D" w:rsidR="00B22B6F" w:rsidRDefault="00B0019F" w:rsidP="00934846">
      <w:pPr>
        <w:pStyle w:val="Guidance"/>
        <w:numPr>
          <w:ilvl w:val="0"/>
          <w:numId w:val="11"/>
        </w:numPr>
        <w:rPr>
          <w:i w:val="0"/>
        </w:rPr>
      </w:pPr>
      <w:r w:rsidRPr="009972AA">
        <w:rPr>
          <w:i w:val="0"/>
        </w:rPr>
        <w:t>Generic s</w:t>
      </w:r>
      <w:r w:rsidR="00B22B6F" w:rsidRPr="009972AA">
        <w:rPr>
          <w:i w:val="0"/>
        </w:rPr>
        <w:t>ecurity requirements</w:t>
      </w:r>
      <w:r w:rsidR="00552C6F" w:rsidRPr="009972AA">
        <w:rPr>
          <w:i w:val="0"/>
        </w:rPr>
        <w:t xml:space="preserve"> </w:t>
      </w:r>
      <w:r w:rsidR="00050BF4" w:rsidRPr="009972AA">
        <w:rPr>
          <w:i w:val="0"/>
        </w:rPr>
        <w:t>for</w:t>
      </w:r>
      <w:r w:rsidR="00552C6F" w:rsidRPr="009972AA">
        <w:rPr>
          <w:i w:val="0"/>
        </w:rPr>
        <w:t xml:space="preserve"> user consent</w:t>
      </w:r>
      <w:r w:rsidR="00050BF4" w:rsidRPr="009972AA">
        <w:rPr>
          <w:i w:val="0"/>
        </w:rPr>
        <w:t xml:space="preserve"> </w:t>
      </w:r>
      <w:r w:rsidR="00D02B25">
        <w:rPr>
          <w:i w:val="0"/>
        </w:rPr>
        <w:t>for roaming</w:t>
      </w:r>
      <w:r w:rsidR="00050BF4" w:rsidRPr="009972AA">
        <w:rPr>
          <w:i w:val="0"/>
        </w:rPr>
        <w:t>.</w:t>
      </w:r>
    </w:p>
    <w:p w14:paraId="5F67A972" w14:textId="77777777" w:rsidR="008A76FD" w:rsidRDefault="00174617" w:rsidP="006C2E80">
      <w:pPr>
        <w:pStyle w:val="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9972AA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B0019F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9972AA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>
            <w:pPr>
              <w:pStyle w:val="TAL"/>
            </w:pPr>
          </w:p>
        </w:tc>
      </w:tr>
    </w:tbl>
    <w:p w14:paraId="3D972A4A" w14:textId="77777777" w:rsidR="006C2E80" w:rsidRDefault="006C2E80" w:rsidP="009972AA">
      <w:pPr>
        <w:pStyle w:val="FP"/>
      </w:pPr>
    </w:p>
    <w:p w14:paraId="601A93BE" w14:textId="6D843070" w:rsidR="004C634D" w:rsidRPr="006C2E80" w:rsidRDefault="00102222" w:rsidP="009972AA">
      <w:pPr>
        <w:pStyle w:val="Guidance"/>
      </w:pPr>
      <w:r w:rsidRPr="006C2E80">
        <w:t>{</w:t>
      </w:r>
      <w:r w:rsidR="00A35110" w:rsidRPr="006C2E80">
        <w:t>Note 1:</w:t>
      </w:r>
      <w:r w:rsidR="006C2E80">
        <w:tab/>
      </w:r>
      <w:r w:rsidRPr="006C2E80">
        <w:t>O</w:t>
      </w:r>
      <w:r w:rsidR="004C634D" w:rsidRPr="006C2E80">
        <w:t xml:space="preserve">nly TSs may contain normative provisions. Study Items shall create or </w:t>
      </w:r>
      <w:r w:rsidR="00CD3153" w:rsidRPr="006C2E80">
        <w:t>impact</w:t>
      </w:r>
      <w:r w:rsidR="004C634D" w:rsidRPr="006C2E80">
        <w:t xml:space="preserve"> only TRs.</w:t>
      </w:r>
      <w:r w:rsidR="004C634D" w:rsidRPr="006C2E80">
        <w:br/>
        <w:t xml:space="preserve">"Internal TR" is intended </w:t>
      </w:r>
      <w:r w:rsidR="00967838" w:rsidRPr="006C2E80">
        <w:t xml:space="preserve">for 3GPP internal use only </w:t>
      </w:r>
      <w:r w:rsidR="004C634D" w:rsidRPr="006C2E80">
        <w:t>whereas "External TR" may be transposed</w:t>
      </w:r>
      <w:r w:rsidR="00967838" w:rsidRPr="006C2E80">
        <w:t xml:space="preserve"> by OPs</w:t>
      </w:r>
      <w:r w:rsidR="004C634D" w:rsidRPr="006C2E80">
        <w:t>.</w:t>
      </w:r>
      <w:r w:rsidRPr="006C2E80">
        <w:t>}</w:t>
      </w:r>
    </w:p>
    <w:p w14:paraId="76A2B6F0" w14:textId="570270C3" w:rsidR="00414164" w:rsidRPr="006C2E80" w:rsidRDefault="00102222">
      <w:pPr>
        <w:pStyle w:val="Guidance"/>
      </w:pPr>
      <w:r w:rsidRPr="006C2E80">
        <w:t>{</w:t>
      </w:r>
      <w:r w:rsidR="008B519F" w:rsidRPr="006C2E80">
        <w:t>Note 2</w:t>
      </w:r>
      <w:r w:rsidR="006C2E80">
        <w:t>:</w:t>
      </w:r>
      <w:r w:rsidR="006C2E80">
        <w:tab/>
      </w:r>
      <w:r w:rsidR="004C634D" w:rsidRPr="006C2E80">
        <w:t xml:space="preserve">The first listed Rapporteur is the </w:t>
      </w:r>
      <w:r w:rsidR="00967838" w:rsidRPr="006C2E80">
        <w:t xml:space="preserve">specification </w:t>
      </w:r>
      <w:r w:rsidR="004C634D" w:rsidRPr="006C2E80">
        <w:t xml:space="preserve">primary Rapporteur. Secondary Rapporteur(s) are possible for particular aspect(s) of the TS/TR. In this case, their responsibility </w:t>
      </w:r>
      <w:r w:rsidR="00CD3153" w:rsidRPr="006C2E80">
        <w:t>has to</w:t>
      </w:r>
      <w:r w:rsidR="004C634D" w:rsidRPr="006C2E80">
        <w:t xml:space="preserve"> be provided as "Remarks".</w:t>
      </w:r>
      <w:r w:rsidRPr="006C2E80">
        <w:t>}</w:t>
      </w:r>
    </w:p>
    <w:p w14:paraId="5B510A00" w14:textId="77777777" w:rsidR="00102222" w:rsidRDefault="00102222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577"/>
        <w:gridCol w:w="194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9972AA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E36C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>
            <w:pPr>
              <w:pStyle w:val="TAH"/>
            </w:pPr>
            <w:r>
              <w:t>Remarks</w:t>
            </w:r>
          </w:p>
        </w:tc>
      </w:tr>
      <w:tr w:rsidR="009428A9" w:rsidRPr="006C2E80" w14:paraId="2CF93975" w14:textId="77777777" w:rsidTr="00E36C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20E00420" w:rsidR="009428A9" w:rsidRPr="00050BF4" w:rsidRDefault="00730CAF" w:rsidP="00B0019F">
            <w:r w:rsidRPr="00050BF4">
              <w:t>TS 33.501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3AF6F9FF" w:rsidR="009428A9" w:rsidRPr="00050BF4" w:rsidRDefault="00E36C56" w:rsidP="009972AA">
            <w:r>
              <w:t xml:space="preserve">Update on </w:t>
            </w:r>
            <w:r w:rsidR="00977548">
              <w:t>s</w:t>
            </w:r>
            <w:r>
              <w:t>ecurity requirement for user consent for roaming</w:t>
            </w:r>
            <w:r w:rsidR="00BB14C9">
              <w:t>.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7FB20660" w:rsidR="009428A9" w:rsidRPr="00050BF4" w:rsidRDefault="00E810FE">
            <w:r w:rsidRPr="00050BF4">
              <w:t>TSG #</w:t>
            </w:r>
            <w:r w:rsidR="00E36C56">
              <w:t>100</w:t>
            </w:r>
            <w:r w:rsidRPr="00050BF4">
              <w:rPr>
                <w:rFonts w:hint="eastAsia"/>
                <w:lang w:eastAsia="zh-CN"/>
              </w:rPr>
              <w:t>（</w:t>
            </w:r>
            <w:r w:rsidR="00E36C56">
              <w:rPr>
                <w:lang w:eastAsia="zh-CN"/>
              </w:rPr>
              <w:t>June</w:t>
            </w:r>
            <w:r w:rsidRPr="00050BF4">
              <w:rPr>
                <w:lang w:eastAsia="zh-CN"/>
              </w:rPr>
              <w:t>.202</w:t>
            </w:r>
            <w:r w:rsidR="00E36C56">
              <w:rPr>
                <w:lang w:eastAsia="zh-CN"/>
              </w:rPr>
              <w:t>3</w:t>
            </w:r>
            <w:r w:rsidRPr="00050BF4">
              <w:rPr>
                <w:rFonts w:hint="eastAsia"/>
                <w:lang w:eastAsia="zh-CN"/>
              </w:rPr>
              <w:t>）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7479EA4E" w:rsidR="009428A9" w:rsidRPr="00050BF4" w:rsidRDefault="009428A9"/>
        </w:tc>
      </w:tr>
    </w:tbl>
    <w:p w14:paraId="701E09C7" w14:textId="77777777" w:rsidR="00C4305E" w:rsidRDefault="00C4305E" w:rsidP="00B0019F"/>
    <w:p w14:paraId="4B6A140C" w14:textId="77777777" w:rsidR="008A76FD" w:rsidRDefault="00174617" w:rsidP="006C2E80">
      <w:pPr>
        <w:pStyle w:val="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5FAF2286" w:rsidR="006C2E80" w:rsidRPr="006C2E80" w:rsidRDefault="00050BF4" w:rsidP="00B0019F">
      <w:r>
        <w:t>Rong Wu, Huawei Technologies, Raina.wu@huawei.com</w:t>
      </w:r>
    </w:p>
    <w:p w14:paraId="4B2B339C" w14:textId="77777777" w:rsidR="008A76FD" w:rsidRDefault="00174617" w:rsidP="006C2E80">
      <w:pPr>
        <w:pStyle w:val="1"/>
      </w:pPr>
      <w:r>
        <w:t>7</w:t>
      </w:r>
      <w:r w:rsidR="009870A7">
        <w:tab/>
      </w:r>
      <w:r w:rsidR="008A76FD">
        <w:t>Work item leadership</w:t>
      </w:r>
    </w:p>
    <w:p w14:paraId="7E365239" w14:textId="3B55291D" w:rsidR="00B0019F" w:rsidRPr="00B0019F" w:rsidRDefault="00B0019F" w:rsidP="009972AA">
      <w:r>
        <w:t>SA3</w:t>
      </w:r>
    </w:p>
    <w:p w14:paraId="561C1584" w14:textId="77777777" w:rsidR="00174617" w:rsidRDefault="00174617" w:rsidP="006C2E80">
      <w:pPr>
        <w:pStyle w:val="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733E7BBD" w14:textId="795B3C14" w:rsidR="00B108F1" w:rsidRPr="00B108F1" w:rsidRDefault="00B0019F" w:rsidP="009972AA">
      <w:pPr>
        <w:rPr>
          <w:rFonts w:eastAsia="Yu Mincho"/>
        </w:rPr>
      </w:pPr>
      <w:r>
        <w:t>SA2</w:t>
      </w:r>
    </w:p>
    <w:p w14:paraId="0BC7F21F" w14:textId="77777777" w:rsidR="008A76FD" w:rsidRDefault="00872B3B" w:rsidP="006C2E80">
      <w:pPr>
        <w:pStyle w:val="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1B596366" w:rsidR="0033027D" w:rsidRPr="006C2E80" w:rsidRDefault="0033027D" w:rsidP="009972AA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47"/>
      </w:tblGrid>
      <w:tr w:rsidR="00557B2E" w14:paraId="562C6F71" w14:textId="77777777" w:rsidTr="00F4272C">
        <w:trPr>
          <w:cantSplit/>
          <w:jc w:val="center"/>
        </w:trPr>
        <w:tc>
          <w:tcPr>
            <w:tcW w:w="2547" w:type="dxa"/>
            <w:shd w:val="clear" w:color="auto" w:fill="E0E0E0"/>
          </w:tcPr>
          <w:p w14:paraId="7049B187" w14:textId="77777777" w:rsidR="00557B2E" w:rsidRDefault="00557B2E" w:rsidP="009972AA">
            <w:pPr>
              <w:pStyle w:val="TAH"/>
            </w:pPr>
            <w:r>
              <w:lastRenderedPageBreak/>
              <w:t>Supporting IM name</w:t>
            </w:r>
          </w:p>
        </w:tc>
      </w:tr>
      <w:tr w:rsidR="00557B2E" w14:paraId="2C581F88" w14:textId="77777777" w:rsidTr="00F4272C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01BC355F" w14:textId="5AE65C89" w:rsidR="00557B2E" w:rsidRDefault="00050BF4" w:rsidP="009972A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uawei</w:t>
            </w:r>
          </w:p>
        </w:tc>
      </w:tr>
      <w:tr w:rsidR="0048267C" w14:paraId="62EA82FF" w14:textId="77777777" w:rsidTr="00F4272C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4BBE69B8" w14:textId="7B61111A" w:rsidR="0048267C" w:rsidRDefault="00050BF4" w:rsidP="00B0019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iSilicon</w:t>
            </w:r>
          </w:p>
        </w:tc>
      </w:tr>
      <w:tr w:rsidR="0048267C" w14:paraId="5C370FB4" w14:textId="77777777" w:rsidTr="00F4272C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59B05198" w14:textId="478EF04E" w:rsidR="0048267C" w:rsidRDefault="000D3EF7" w:rsidP="00B0019F">
            <w:pPr>
              <w:pStyle w:val="TAL"/>
              <w:rPr>
                <w:lang w:eastAsia="zh-CN"/>
              </w:rPr>
            </w:pPr>
            <w:r w:rsidRPr="000D3EF7">
              <w:rPr>
                <w:lang w:eastAsia="zh-CN"/>
              </w:rPr>
              <w:t>China Mobile</w:t>
            </w:r>
          </w:p>
        </w:tc>
      </w:tr>
      <w:tr w:rsidR="0048267C" w14:paraId="24ADC33F" w14:textId="77777777" w:rsidTr="00F4272C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47626447" w14:textId="3CA0A86F" w:rsidR="0048267C" w:rsidRPr="000D3EF7" w:rsidRDefault="000D3EF7" w:rsidP="00B0019F">
            <w:pPr>
              <w:pStyle w:val="TAL"/>
              <w:rPr>
                <w:lang w:eastAsia="zh-CN"/>
              </w:rPr>
            </w:pPr>
            <w:r w:rsidRPr="000D3EF7">
              <w:rPr>
                <w:lang w:eastAsia="zh-CN"/>
              </w:rPr>
              <w:t>China Telecom</w:t>
            </w:r>
          </w:p>
        </w:tc>
      </w:tr>
      <w:tr w:rsidR="00025316" w14:paraId="53215410" w14:textId="77777777" w:rsidTr="00F4272C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39281E5B" w14:textId="53C1F8EF" w:rsidR="00025316" w:rsidRDefault="000D3EF7" w:rsidP="00B0019F">
            <w:pPr>
              <w:pStyle w:val="TAL"/>
              <w:rPr>
                <w:lang w:eastAsia="zh-CN"/>
              </w:rPr>
            </w:pPr>
            <w:r w:rsidRPr="000D3EF7">
              <w:rPr>
                <w:lang w:eastAsia="zh-CN"/>
              </w:rPr>
              <w:t>China Unicom</w:t>
            </w:r>
          </w:p>
        </w:tc>
      </w:tr>
      <w:tr w:rsidR="00025316" w14:paraId="3E331B1C" w14:textId="77777777" w:rsidTr="00F4272C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40A2BCD5" w14:textId="4F24D5C0" w:rsidR="00025316" w:rsidRDefault="000D3EF7" w:rsidP="00B0019F">
            <w:pPr>
              <w:pStyle w:val="TAL"/>
              <w:rPr>
                <w:lang w:eastAsia="zh-CN"/>
              </w:rPr>
            </w:pPr>
            <w:r w:rsidRPr="000D3EF7">
              <w:rPr>
                <w:lang w:eastAsia="zh-CN"/>
              </w:rPr>
              <w:t>CAICT</w:t>
            </w:r>
          </w:p>
        </w:tc>
      </w:tr>
      <w:tr w:rsidR="00B22030" w14:paraId="788E022E" w14:textId="77777777" w:rsidTr="00F4272C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2570EF03" w14:textId="765CB6C8" w:rsidR="00B22030" w:rsidRDefault="00B22030" w:rsidP="00B0019F">
            <w:pPr>
              <w:pStyle w:val="TAL"/>
              <w:rPr>
                <w:lang w:eastAsia="zh-CN"/>
              </w:rPr>
            </w:pPr>
          </w:p>
        </w:tc>
      </w:tr>
      <w:tr w:rsidR="00B22030" w14:paraId="521C7DC6" w14:textId="77777777" w:rsidTr="00F4272C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334751DE" w14:textId="5DDD2073" w:rsidR="00B22030" w:rsidRDefault="00B22030" w:rsidP="00B0019F">
            <w:pPr>
              <w:pStyle w:val="TAL"/>
              <w:rPr>
                <w:lang w:eastAsia="zh-CN"/>
              </w:rPr>
            </w:pPr>
          </w:p>
        </w:tc>
      </w:tr>
      <w:tr w:rsidR="00B22030" w14:paraId="5EBCB11C" w14:textId="77777777" w:rsidTr="00F4272C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009E94BC" w14:textId="0732B71E" w:rsidR="00B22030" w:rsidRDefault="00B22030" w:rsidP="00B0019F">
            <w:pPr>
              <w:pStyle w:val="TAL"/>
              <w:rPr>
                <w:lang w:eastAsia="zh-CN"/>
              </w:rPr>
            </w:pPr>
          </w:p>
        </w:tc>
      </w:tr>
    </w:tbl>
    <w:p w14:paraId="2CBA0369" w14:textId="77777777" w:rsidR="00F41A27" w:rsidRPr="00641ED8" w:rsidRDefault="00F41A27" w:rsidP="00B0019F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2487B0" w14:textId="77777777" w:rsidR="00E027AD" w:rsidRDefault="00E027AD" w:rsidP="00B0019F">
      <w:r>
        <w:separator/>
      </w:r>
    </w:p>
  </w:endnote>
  <w:endnote w:type="continuationSeparator" w:id="0">
    <w:p w14:paraId="446C3C3D" w14:textId="77777777" w:rsidR="00E027AD" w:rsidRDefault="00E027AD" w:rsidP="00B001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22282F" w14:textId="77777777" w:rsidR="00E027AD" w:rsidRDefault="00E027AD" w:rsidP="00B0019F">
      <w:r>
        <w:separator/>
      </w:r>
    </w:p>
  </w:footnote>
  <w:footnote w:type="continuationSeparator" w:id="0">
    <w:p w14:paraId="3B78CBBE" w14:textId="77777777" w:rsidR="00E027AD" w:rsidRDefault="00E027AD" w:rsidP="00B001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2E26E6D"/>
    <w:multiLevelType w:val="hybridMultilevel"/>
    <w:tmpl w:val="21DE953A"/>
    <w:lvl w:ilvl="0" w:tplc="B2005E92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5"/>
  </w:num>
  <w:num w:numId="5">
    <w:abstractNumId w:val="10"/>
  </w:num>
  <w:num w:numId="6">
    <w:abstractNumId w:val="9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5253"/>
    <w:rsid w:val="00016E0A"/>
    <w:rsid w:val="0001794F"/>
    <w:rsid w:val="000205C5"/>
    <w:rsid w:val="00025316"/>
    <w:rsid w:val="00033263"/>
    <w:rsid w:val="00037C06"/>
    <w:rsid w:val="00042E28"/>
    <w:rsid w:val="00044DAE"/>
    <w:rsid w:val="00050BF4"/>
    <w:rsid w:val="00052BF8"/>
    <w:rsid w:val="00057116"/>
    <w:rsid w:val="0005729D"/>
    <w:rsid w:val="00064CB2"/>
    <w:rsid w:val="00066954"/>
    <w:rsid w:val="00067741"/>
    <w:rsid w:val="00072A56"/>
    <w:rsid w:val="00082CCB"/>
    <w:rsid w:val="00084139"/>
    <w:rsid w:val="000A3125"/>
    <w:rsid w:val="000B0519"/>
    <w:rsid w:val="000B10A5"/>
    <w:rsid w:val="000B1ABD"/>
    <w:rsid w:val="000B61FD"/>
    <w:rsid w:val="000C0BF7"/>
    <w:rsid w:val="000C5FE3"/>
    <w:rsid w:val="000D122A"/>
    <w:rsid w:val="000D3EF7"/>
    <w:rsid w:val="000E55AD"/>
    <w:rsid w:val="000E5E87"/>
    <w:rsid w:val="000E630D"/>
    <w:rsid w:val="001001BD"/>
    <w:rsid w:val="00102222"/>
    <w:rsid w:val="00120541"/>
    <w:rsid w:val="001211F3"/>
    <w:rsid w:val="00127B5D"/>
    <w:rsid w:val="001323A5"/>
    <w:rsid w:val="00133B51"/>
    <w:rsid w:val="0014586E"/>
    <w:rsid w:val="00165779"/>
    <w:rsid w:val="00171925"/>
    <w:rsid w:val="00173998"/>
    <w:rsid w:val="00174617"/>
    <w:rsid w:val="001759A7"/>
    <w:rsid w:val="0017770E"/>
    <w:rsid w:val="001A3E3E"/>
    <w:rsid w:val="001A4192"/>
    <w:rsid w:val="001A7910"/>
    <w:rsid w:val="001B1296"/>
    <w:rsid w:val="001C5C86"/>
    <w:rsid w:val="001C718D"/>
    <w:rsid w:val="001E14C4"/>
    <w:rsid w:val="001F7D5F"/>
    <w:rsid w:val="001F7EB4"/>
    <w:rsid w:val="002000C2"/>
    <w:rsid w:val="00205F25"/>
    <w:rsid w:val="00221B1E"/>
    <w:rsid w:val="0022358F"/>
    <w:rsid w:val="0023763F"/>
    <w:rsid w:val="00240DCD"/>
    <w:rsid w:val="0024786B"/>
    <w:rsid w:val="00251D80"/>
    <w:rsid w:val="00254FB5"/>
    <w:rsid w:val="00263640"/>
    <w:rsid w:val="002640E5"/>
    <w:rsid w:val="0026436F"/>
    <w:rsid w:val="0026606E"/>
    <w:rsid w:val="00276403"/>
    <w:rsid w:val="00283472"/>
    <w:rsid w:val="002944FD"/>
    <w:rsid w:val="002C0358"/>
    <w:rsid w:val="002C1C50"/>
    <w:rsid w:val="002C4802"/>
    <w:rsid w:val="002C4AC1"/>
    <w:rsid w:val="002E0104"/>
    <w:rsid w:val="002E6A7D"/>
    <w:rsid w:val="002E7A9E"/>
    <w:rsid w:val="002F3C41"/>
    <w:rsid w:val="002F6C5C"/>
    <w:rsid w:val="0030045C"/>
    <w:rsid w:val="003205AD"/>
    <w:rsid w:val="00321FF1"/>
    <w:rsid w:val="0033027D"/>
    <w:rsid w:val="00335107"/>
    <w:rsid w:val="00335FB2"/>
    <w:rsid w:val="00344158"/>
    <w:rsid w:val="0034677B"/>
    <w:rsid w:val="00347B74"/>
    <w:rsid w:val="00355CB6"/>
    <w:rsid w:val="00366257"/>
    <w:rsid w:val="00366BF6"/>
    <w:rsid w:val="0038516D"/>
    <w:rsid w:val="00385822"/>
    <w:rsid w:val="003869D7"/>
    <w:rsid w:val="003A08AA"/>
    <w:rsid w:val="003A1EB0"/>
    <w:rsid w:val="003B1328"/>
    <w:rsid w:val="003C0F14"/>
    <w:rsid w:val="003C2DA6"/>
    <w:rsid w:val="003C6DA6"/>
    <w:rsid w:val="003D2781"/>
    <w:rsid w:val="003D62A9"/>
    <w:rsid w:val="003D72C0"/>
    <w:rsid w:val="003D7E29"/>
    <w:rsid w:val="003E074F"/>
    <w:rsid w:val="003F04C7"/>
    <w:rsid w:val="003F0F2B"/>
    <w:rsid w:val="003F268E"/>
    <w:rsid w:val="003F7142"/>
    <w:rsid w:val="003F7B3D"/>
    <w:rsid w:val="00411698"/>
    <w:rsid w:val="00414164"/>
    <w:rsid w:val="0041789B"/>
    <w:rsid w:val="00425C42"/>
    <w:rsid w:val="004260A5"/>
    <w:rsid w:val="004305D9"/>
    <w:rsid w:val="00431176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959F6"/>
    <w:rsid w:val="004A40BE"/>
    <w:rsid w:val="004A6A60"/>
    <w:rsid w:val="004B5B02"/>
    <w:rsid w:val="004C634D"/>
    <w:rsid w:val="004C7BF1"/>
    <w:rsid w:val="004D179A"/>
    <w:rsid w:val="004D24B9"/>
    <w:rsid w:val="004E2CE2"/>
    <w:rsid w:val="004E313F"/>
    <w:rsid w:val="004E5172"/>
    <w:rsid w:val="004E64C4"/>
    <w:rsid w:val="004E6F8A"/>
    <w:rsid w:val="004E7822"/>
    <w:rsid w:val="004F5B0F"/>
    <w:rsid w:val="00501E76"/>
    <w:rsid w:val="00502CD2"/>
    <w:rsid w:val="00504E33"/>
    <w:rsid w:val="00513E1E"/>
    <w:rsid w:val="00533BC7"/>
    <w:rsid w:val="0054287C"/>
    <w:rsid w:val="00550C76"/>
    <w:rsid w:val="0055216E"/>
    <w:rsid w:val="00552C2C"/>
    <w:rsid w:val="00552C6F"/>
    <w:rsid w:val="005555B7"/>
    <w:rsid w:val="005562A8"/>
    <w:rsid w:val="005573BB"/>
    <w:rsid w:val="00557B2E"/>
    <w:rsid w:val="00561267"/>
    <w:rsid w:val="00571E3F"/>
    <w:rsid w:val="00574059"/>
    <w:rsid w:val="0058463C"/>
    <w:rsid w:val="00586951"/>
    <w:rsid w:val="00590087"/>
    <w:rsid w:val="00595AB5"/>
    <w:rsid w:val="005970FF"/>
    <w:rsid w:val="005A032D"/>
    <w:rsid w:val="005A3D4D"/>
    <w:rsid w:val="005A7577"/>
    <w:rsid w:val="005C14B5"/>
    <w:rsid w:val="005C29F7"/>
    <w:rsid w:val="005C4F58"/>
    <w:rsid w:val="005C5E8D"/>
    <w:rsid w:val="005C78F2"/>
    <w:rsid w:val="005D057C"/>
    <w:rsid w:val="005D3FEC"/>
    <w:rsid w:val="005D44BE"/>
    <w:rsid w:val="005E088B"/>
    <w:rsid w:val="005E3C68"/>
    <w:rsid w:val="00601BD3"/>
    <w:rsid w:val="00602008"/>
    <w:rsid w:val="00605195"/>
    <w:rsid w:val="00611EC4"/>
    <w:rsid w:val="00612542"/>
    <w:rsid w:val="006146D2"/>
    <w:rsid w:val="00620B3F"/>
    <w:rsid w:val="006239E7"/>
    <w:rsid w:val="006254C4"/>
    <w:rsid w:val="00625950"/>
    <w:rsid w:val="006323BE"/>
    <w:rsid w:val="006333EC"/>
    <w:rsid w:val="006418C6"/>
    <w:rsid w:val="00641ED8"/>
    <w:rsid w:val="00642EBF"/>
    <w:rsid w:val="00654893"/>
    <w:rsid w:val="00662741"/>
    <w:rsid w:val="006633A4"/>
    <w:rsid w:val="00667DD2"/>
    <w:rsid w:val="00671BBB"/>
    <w:rsid w:val="00682237"/>
    <w:rsid w:val="00685E0F"/>
    <w:rsid w:val="006A0EF8"/>
    <w:rsid w:val="006A34F3"/>
    <w:rsid w:val="006A45BA"/>
    <w:rsid w:val="006B4280"/>
    <w:rsid w:val="006B4B1C"/>
    <w:rsid w:val="006C2E80"/>
    <w:rsid w:val="006C4991"/>
    <w:rsid w:val="006D069F"/>
    <w:rsid w:val="006E0F19"/>
    <w:rsid w:val="006E1B21"/>
    <w:rsid w:val="006E1FDA"/>
    <w:rsid w:val="006E5E87"/>
    <w:rsid w:val="006E6CD0"/>
    <w:rsid w:val="006F1A44"/>
    <w:rsid w:val="006F432A"/>
    <w:rsid w:val="00706A1A"/>
    <w:rsid w:val="00707673"/>
    <w:rsid w:val="007162BE"/>
    <w:rsid w:val="00721122"/>
    <w:rsid w:val="00722267"/>
    <w:rsid w:val="00730084"/>
    <w:rsid w:val="00730CAF"/>
    <w:rsid w:val="00735135"/>
    <w:rsid w:val="00737F2D"/>
    <w:rsid w:val="00744125"/>
    <w:rsid w:val="007458D1"/>
    <w:rsid w:val="00746F46"/>
    <w:rsid w:val="00747CDB"/>
    <w:rsid w:val="0075252A"/>
    <w:rsid w:val="007574B2"/>
    <w:rsid w:val="00764B84"/>
    <w:rsid w:val="00765028"/>
    <w:rsid w:val="007727F4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E7265"/>
    <w:rsid w:val="007F522E"/>
    <w:rsid w:val="007F7421"/>
    <w:rsid w:val="00801F7F"/>
    <w:rsid w:val="0080428C"/>
    <w:rsid w:val="00813C1F"/>
    <w:rsid w:val="008146A2"/>
    <w:rsid w:val="008250AD"/>
    <w:rsid w:val="00834A60"/>
    <w:rsid w:val="00837BCD"/>
    <w:rsid w:val="00843C2B"/>
    <w:rsid w:val="00850175"/>
    <w:rsid w:val="0085530D"/>
    <w:rsid w:val="00863E89"/>
    <w:rsid w:val="00872B3B"/>
    <w:rsid w:val="00877BC2"/>
    <w:rsid w:val="0088222A"/>
    <w:rsid w:val="008835FC"/>
    <w:rsid w:val="008839E0"/>
    <w:rsid w:val="00885711"/>
    <w:rsid w:val="00885CEF"/>
    <w:rsid w:val="008901F6"/>
    <w:rsid w:val="00896C03"/>
    <w:rsid w:val="008A3A37"/>
    <w:rsid w:val="008A495D"/>
    <w:rsid w:val="008A76FD"/>
    <w:rsid w:val="008B114B"/>
    <w:rsid w:val="008B2D09"/>
    <w:rsid w:val="008B519F"/>
    <w:rsid w:val="008B6973"/>
    <w:rsid w:val="008C0E78"/>
    <w:rsid w:val="008C537F"/>
    <w:rsid w:val="008D32B7"/>
    <w:rsid w:val="008D4FB6"/>
    <w:rsid w:val="008D658B"/>
    <w:rsid w:val="008E2201"/>
    <w:rsid w:val="008E56D1"/>
    <w:rsid w:val="009010A3"/>
    <w:rsid w:val="00922FCB"/>
    <w:rsid w:val="00934846"/>
    <w:rsid w:val="00935CB0"/>
    <w:rsid w:val="0093616E"/>
    <w:rsid w:val="00937C6F"/>
    <w:rsid w:val="009428A9"/>
    <w:rsid w:val="009437A2"/>
    <w:rsid w:val="0094453B"/>
    <w:rsid w:val="00944B28"/>
    <w:rsid w:val="00950AE4"/>
    <w:rsid w:val="009543AE"/>
    <w:rsid w:val="00967838"/>
    <w:rsid w:val="00977548"/>
    <w:rsid w:val="00977BDC"/>
    <w:rsid w:val="00981D3E"/>
    <w:rsid w:val="009822EC"/>
    <w:rsid w:val="00982CD6"/>
    <w:rsid w:val="00985B73"/>
    <w:rsid w:val="009870A7"/>
    <w:rsid w:val="00990C98"/>
    <w:rsid w:val="00992266"/>
    <w:rsid w:val="00994A54"/>
    <w:rsid w:val="009972AA"/>
    <w:rsid w:val="009A0B51"/>
    <w:rsid w:val="009A12E9"/>
    <w:rsid w:val="009A3BC4"/>
    <w:rsid w:val="009A527F"/>
    <w:rsid w:val="009A6092"/>
    <w:rsid w:val="009B1936"/>
    <w:rsid w:val="009B493F"/>
    <w:rsid w:val="009C2916"/>
    <w:rsid w:val="009C2977"/>
    <w:rsid w:val="009C2DCC"/>
    <w:rsid w:val="009E003D"/>
    <w:rsid w:val="009E6C21"/>
    <w:rsid w:val="009F40E3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523D9"/>
    <w:rsid w:val="00A6656B"/>
    <w:rsid w:val="00A70E1E"/>
    <w:rsid w:val="00A73257"/>
    <w:rsid w:val="00A9081F"/>
    <w:rsid w:val="00A9188C"/>
    <w:rsid w:val="00A93A3E"/>
    <w:rsid w:val="00A97002"/>
    <w:rsid w:val="00A97A52"/>
    <w:rsid w:val="00AA0D6A"/>
    <w:rsid w:val="00AB3099"/>
    <w:rsid w:val="00AB58BF"/>
    <w:rsid w:val="00AC6AE6"/>
    <w:rsid w:val="00AD0751"/>
    <w:rsid w:val="00AD2CA9"/>
    <w:rsid w:val="00AD77C4"/>
    <w:rsid w:val="00AE25BF"/>
    <w:rsid w:val="00AF0C13"/>
    <w:rsid w:val="00B0019F"/>
    <w:rsid w:val="00B03AF5"/>
    <w:rsid w:val="00B03C01"/>
    <w:rsid w:val="00B078D6"/>
    <w:rsid w:val="00B108F1"/>
    <w:rsid w:val="00B1248D"/>
    <w:rsid w:val="00B14709"/>
    <w:rsid w:val="00B22030"/>
    <w:rsid w:val="00B22B6F"/>
    <w:rsid w:val="00B2743D"/>
    <w:rsid w:val="00B275B6"/>
    <w:rsid w:val="00B3015C"/>
    <w:rsid w:val="00B344D8"/>
    <w:rsid w:val="00B567D1"/>
    <w:rsid w:val="00B667FB"/>
    <w:rsid w:val="00B70C8C"/>
    <w:rsid w:val="00B73B4C"/>
    <w:rsid w:val="00B73F75"/>
    <w:rsid w:val="00B750C8"/>
    <w:rsid w:val="00B84170"/>
    <w:rsid w:val="00B8483E"/>
    <w:rsid w:val="00B946CD"/>
    <w:rsid w:val="00B96481"/>
    <w:rsid w:val="00BA3A53"/>
    <w:rsid w:val="00BA3C54"/>
    <w:rsid w:val="00BA4095"/>
    <w:rsid w:val="00BA5B43"/>
    <w:rsid w:val="00BB14C9"/>
    <w:rsid w:val="00BB5EBF"/>
    <w:rsid w:val="00BC57EA"/>
    <w:rsid w:val="00BC642A"/>
    <w:rsid w:val="00BE0B86"/>
    <w:rsid w:val="00BE48B8"/>
    <w:rsid w:val="00BF7C9D"/>
    <w:rsid w:val="00C01E8C"/>
    <w:rsid w:val="00C02DF6"/>
    <w:rsid w:val="00C03E01"/>
    <w:rsid w:val="00C1261D"/>
    <w:rsid w:val="00C23582"/>
    <w:rsid w:val="00C2724D"/>
    <w:rsid w:val="00C27CA9"/>
    <w:rsid w:val="00C30B4F"/>
    <w:rsid w:val="00C317E7"/>
    <w:rsid w:val="00C3799C"/>
    <w:rsid w:val="00C40091"/>
    <w:rsid w:val="00C40902"/>
    <w:rsid w:val="00C417CE"/>
    <w:rsid w:val="00C4305E"/>
    <w:rsid w:val="00C43D1E"/>
    <w:rsid w:val="00C44336"/>
    <w:rsid w:val="00C50F7C"/>
    <w:rsid w:val="00C51704"/>
    <w:rsid w:val="00C532E1"/>
    <w:rsid w:val="00C5591F"/>
    <w:rsid w:val="00C5717D"/>
    <w:rsid w:val="00C57C50"/>
    <w:rsid w:val="00C715CA"/>
    <w:rsid w:val="00C7495D"/>
    <w:rsid w:val="00C77CE9"/>
    <w:rsid w:val="00C83275"/>
    <w:rsid w:val="00C95DD0"/>
    <w:rsid w:val="00CA0968"/>
    <w:rsid w:val="00CA168E"/>
    <w:rsid w:val="00CB0647"/>
    <w:rsid w:val="00CB4236"/>
    <w:rsid w:val="00CC21B1"/>
    <w:rsid w:val="00CC5C4C"/>
    <w:rsid w:val="00CC72A4"/>
    <w:rsid w:val="00CD3153"/>
    <w:rsid w:val="00CE042C"/>
    <w:rsid w:val="00CF6810"/>
    <w:rsid w:val="00D02B25"/>
    <w:rsid w:val="00D0488F"/>
    <w:rsid w:val="00D06117"/>
    <w:rsid w:val="00D177CB"/>
    <w:rsid w:val="00D21FAC"/>
    <w:rsid w:val="00D31CC8"/>
    <w:rsid w:val="00D32678"/>
    <w:rsid w:val="00D521C1"/>
    <w:rsid w:val="00D6285E"/>
    <w:rsid w:val="00D71F40"/>
    <w:rsid w:val="00D77416"/>
    <w:rsid w:val="00D80FC6"/>
    <w:rsid w:val="00D94917"/>
    <w:rsid w:val="00DA74F3"/>
    <w:rsid w:val="00DB69F3"/>
    <w:rsid w:val="00DC2218"/>
    <w:rsid w:val="00DC31E0"/>
    <w:rsid w:val="00DC4907"/>
    <w:rsid w:val="00DD017C"/>
    <w:rsid w:val="00DD397A"/>
    <w:rsid w:val="00DD58B7"/>
    <w:rsid w:val="00DD6699"/>
    <w:rsid w:val="00DE3168"/>
    <w:rsid w:val="00DF0BD9"/>
    <w:rsid w:val="00DF669E"/>
    <w:rsid w:val="00E007C5"/>
    <w:rsid w:val="00E00DBF"/>
    <w:rsid w:val="00E0213F"/>
    <w:rsid w:val="00E027AD"/>
    <w:rsid w:val="00E033E0"/>
    <w:rsid w:val="00E047AE"/>
    <w:rsid w:val="00E1026B"/>
    <w:rsid w:val="00E13CB2"/>
    <w:rsid w:val="00E20C37"/>
    <w:rsid w:val="00E23CF3"/>
    <w:rsid w:val="00E36C56"/>
    <w:rsid w:val="00E418DE"/>
    <w:rsid w:val="00E41C90"/>
    <w:rsid w:val="00E52C57"/>
    <w:rsid w:val="00E57E7D"/>
    <w:rsid w:val="00E810FE"/>
    <w:rsid w:val="00E84565"/>
    <w:rsid w:val="00E84CD8"/>
    <w:rsid w:val="00E85885"/>
    <w:rsid w:val="00E90B85"/>
    <w:rsid w:val="00E91679"/>
    <w:rsid w:val="00E92452"/>
    <w:rsid w:val="00E94CC1"/>
    <w:rsid w:val="00E96431"/>
    <w:rsid w:val="00EA0238"/>
    <w:rsid w:val="00EA55A2"/>
    <w:rsid w:val="00EB6324"/>
    <w:rsid w:val="00EC3039"/>
    <w:rsid w:val="00EC5235"/>
    <w:rsid w:val="00ED19B1"/>
    <w:rsid w:val="00ED56F5"/>
    <w:rsid w:val="00ED6B03"/>
    <w:rsid w:val="00ED7A5B"/>
    <w:rsid w:val="00EE6B0D"/>
    <w:rsid w:val="00F07C92"/>
    <w:rsid w:val="00F138AB"/>
    <w:rsid w:val="00F14B43"/>
    <w:rsid w:val="00F203C7"/>
    <w:rsid w:val="00F215E2"/>
    <w:rsid w:val="00F21E3F"/>
    <w:rsid w:val="00F41A27"/>
    <w:rsid w:val="00F4272C"/>
    <w:rsid w:val="00F4338D"/>
    <w:rsid w:val="00F436EF"/>
    <w:rsid w:val="00F440D3"/>
    <w:rsid w:val="00F446AC"/>
    <w:rsid w:val="00F46EAF"/>
    <w:rsid w:val="00F5774F"/>
    <w:rsid w:val="00F62688"/>
    <w:rsid w:val="00F76BE5"/>
    <w:rsid w:val="00F81661"/>
    <w:rsid w:val="00F83D11"/>
    <w:rsid w:val="00F86171"/>
    <w:rsid w:val="00F921F1"/>
    <w:rsid w:val="00FB127E"/>
    <w:rsid w:val="00FC04F7"/>
    <w:rsid w:val="00FC0804"/>
    <w:rsid w:val="00FC3B6D"/>
    <w:rsid w:val="00FC73B1"/>
    <w:rsid w:val="00FD2860"/>
    <w:rsid w:val="00FD2896"/>
    <w:rsid w:val="00FD3A4E"/>
    <w:rsid w:val="00FD6800"/>
    <w:rsid w:val="00FF3F0C"/>
    <w:rsid w:val="00FF6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autoRedefine/>
    <w:qFormat/>
    <w:rsid w:val="00B0019F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a4"/>
    <w:pPr>
      <w:widowControl w:val="0"/>
    </w:pPr>
    <w:rPr>
      <w:i/>
      <w:lang w:val="en-US"/>
    </w:rPr>
  </w:style>
  <w:style w:type="paragraph" w:styleId="a5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a"/>
    <w:semiHidden/>
    <w:rsid w:val="006C2E80"/>
    <w:pPr>
      <w:ind w:left="1985" w:hanging="1985"/>
    </w:pPr>
  </w:style>
  <w:style w:type="paragraph" w:styleId="TOC7">
    <w:name w:val="toc 7"/>
    <w:basedOn w:val="TOC6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rsid w:val="006C2E80"/>
    <w:pPr>
      <w:ind w:left="568" w:hanging="284"/>
    </w:pPr>
  </w:style>
  <w:style w:type="paragraph" w:customStyle="1" w:styleId="B2">
    <w:name w:val="B2"/>
    <w:basedOn w:val="a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6">
    <w:name w:val="footer"/>
    <w:basedOn w:val="a5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a4">
    <w:name w:val="正文文本 字符"/>
    <w:basedOn w:val="a0"/>
    <w:link w:val="a3"/>
    <w:rsid w:val="006C2E80"/>
    <w:rPr>
      <w:i/>
      <w:color w:val="000000"/>
      <w:lang w:val="en-US" w:eastAsia="ja-JP"/>
    </w:rPr>
  </w:style>
  <w:style w:type="character" w:styleId="a7">
    <w:name w:val="annotation reference"/>
    <w:basedOn w:val="a0"/>
    <w:rsid w:val="00366BF6"/>
    <w:rPr>
      <w:sz w:val="16"/>
      <w:szCs w:val="16"/>
    </w:rPr>
  </w:style>
  <w:style w:type="paragraph" w:styleId="a8">
    <w:name w:val="annotation text"/>
    <w:basedOn w:val="a"/>
    <w:link w:val="a9"/>
    <w:rsid w:val="00366BF6"/>
  </w:style>
  <w:style w:type="character" w:customStyle="1" w:styleId="a9">
    <w:name w:val="批注文字 字符"/>
    <w:basedOn w:val="a0"/>
    <w:link w:val="a8"/>
    <w:rsid w:val="00366BF6"/>
    <w:rPr>
      <w:color w:val="000000"/>
      <w:lang w:eastAsia="ja-JP"/>
    </w:rPr>
  </w:style>
  <w:style w:type="paragraph" w:styleId="aa">
    <w:name w:val="annotation subject"/>
    <w:basedOn w:val="a8"/>
    <w:next w:val="a8"/>
    <w:link w:val="ab"/>
    <w:rsid w:val="00366BF6"/>
    <w:rPr>
      <w:b/>
      <w:bCs/>
    </w:rPr>
  </w:style>
  <w:style w:type="character" w:customStyle="1" w:styleId="ab">
    <w:name w:val="批注主题 字符"/>
    <w:basedOn w:val="a9"/>
    <w:link w:val="aa"/>
    <w:rsid w:val="00366BF6"/>
    <w:rPr>
      <w:b/>
      <w:bCs/>
      <w:color w:val="000000"/>
      <w:lang w:eastAsia="ja-JP"/>
    </w:rPr>
  </w:style>
  <w:style w:type="paragraph" w:styleId="ac">
    <w:name w:val="Balloon Text"/>
    <w:basedOn w:val="a"/>
    <w:link w:val="ad"/>
    <w:rsid w:val="00366BF6"/>
    <w:pPr>
      <w:spacing w:after="0"/>
    </w:pPr>
    <w:rPr>
      <w:rFonts w:ascii="Microsoft YaHei UI" w:eastAsia="Microsoft YaHei UI"/>
      <w:sz w:val="18"/>
      <w:szCs w:val="18"/>
    </w:rPr>
  </w:style>
  <w:style w:type="character" w:customStyle="1" w:styleId="ad">
    <w:name w:val="批注框文本 字符"/>
    <w:basedOn w:val="a0"/>
    <w:link w:val="ac"/>
    <w:rsid w:val="00366BF6"/>
    <w:rPr>
      <w:rFonts w:ascii="Microsoft YaHei UI" w:eastAsia="Microsoft YaHei UI"/>
      <w:color w:val="000000"/>
      <w:sz w:val="18"/>
      <w:szCs w:val="18"/>
      <w:lang w:eastAsia="ja-JP"/>
    </w:rPr>
  </w:style>
  <w:style w:type="paragraph" w:styleId="ae">
    <w:name w:val="List Paragraph"/>
    <w:basedOn w:val="a"/>
    <w:uiPriority w:val="34"/>
    <w:qFormat/>
    <w:rsid w:val="00B0019F"/>
    <w:pPr>
      <w:ind w:left="720"/>
      <w:contextualSpacing/>
    </w:pPr>
  </w:style>
  <w:style w:type="character" w:customStyle="1" w:styleId="NOChar">
    <w:name w:val="NO Char"/>
    <w:link w:val="NO"/>
    <w:rsid w:val="00165779"/>
    <w:rPr>
      <w:color w:val="000000"/>
      <w:lang w:eastAsia="ja-JP"/>
    </w:rPr>
  </w:style>
  <w:style w:type="paragraph" w:customStyle="1" w:styleId="CRCoverPage">
    <w:name w:val="CR Cover Page"/>
    <w:rsid w:val="00B108F1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BC5ECBF-7945-402D-A6C8-4DC79670A7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213</TotalTime>
  <Pages>3</Pages>
  <Words>492</Words>
  <Characters>2811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3297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Huawei-HL</cp:lastModifiedBy>
  <cp:revision>35</cp:revision>
  <cp:lastPrinted>2000-02-29T11:31:00Z</cp:lastPrinted>
  <dcterms:created xsi:type="dcterms:W3CDTF">2021-08-24T15:09:00Z</dcterms:created>
  <dcterms:modified xsi:type="dcterms:W3CDTF">2023-05-15T08:21:00Z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MSIP_Label_6f75f480-7803-4ee9-bb54-84d0635fdbe7_Enabled">
    <vt:lpwstr>true</vt:lpwstr>
  </property>
  <property fmtid="{D5CDD505-2E9C-101B-9397-08002B2CF9AE}" pid="5" name="MSIP_Label_6f75f480-7803-4ee9-bb54-84d0635fdbe7_SetDate">
    <vt:lpwstr>2021-06-07T08:15:28Z</vt:lpwstr>
  </property>
  <property fmtid="{D5CDD505-2E9C-101B-9397-08002B2CF9AE}" pid="6" name="MSIP_Label_6f75f480-7803-4ee9-bb54-84d0635fdbe7_Method">
    <vt:lpwstr>Privileged</vt:lpwstr>
  </property>
  <property fmtid="{D5CDD505-2E9C-101B-9397-08002B2CF9AE}" pid="7" name="MSIP_Label_6f75f480-7803-4ee9-bb54-84d0635fdbe7_Name">
    <vt:lpwstr>unrestricted</vt:lpwstr>
  </property>
  <property fmtid="{D5CDD505-2E9C-101B-9397-08002B2CF9AE}" pid="8" name="MSIP_Label_6f75f480-7803-4ee9-bb54-84d0635fdbe7_SiteId">
    <vt:lpwstr>38ae3bcd-9579-4fd4-adda-b42e1495d55a</vt:lpwstr>
  </property>
  <property fmtid="{D5CDD505-2E9C-101B-9397-08002B2CF9AE}" pid="9" name="MSIP_Label_6f75f480-7803-4ee9-bb54-84d0635fdbe7_ActionId">
    <vt:lpwstr>3ea55de6-7093-4d29-95a4-0d668f089abb</vt:lpwstr>
  </property>
  <property fmtid="{D5CDD505-2E9C-101B-9397-08002B2CF9AE}" pid="10" name="MSIP_Label_6f75f480-7803-4ee9-bb54-84d0635fdbe7_ContentBits">
    <vt:lpwstr>0</vt:lpwstr>
  </property>
  <property fmtid="{D5CDD505-2E9C-101B-9397-08002B2CF9AE}" pid="11" name="Document_Confidentiality">
    <vt:lpwstr>Unrestricted</vt:lpwstr>
  </property>
  <property fmtid="{D5CDD505-2E9C-101B-9397-08002B2CF9AE}" pid="12" name="_2015_ms_pID_725343">
    <vt:lpwstr>(3)9AoakfLCtxP6V5iw//wZxD/cr9ZlUmh8cqRyoqZNm/VcHfMTUOb5D2v61lffHxHeKzAjJf5X
wNWX+Sv7bWAMLn9KsCQAqYcnITfuGsTUBqer7+JcxHNEQBN9tYcoEOjLXUjcXx1tBcB2ykJY
kC5QNWLStpZmbc40aPMzZ0p+SzrHPiFz90BLq5iAHW4+4xNtCfqkzr/7w3bjCvkjUTY/fX9Q
7EIiMfo0VRTAILer26</vt:lpwstr>
  </property>
  <property fmtid="{D5CDD505-2E9C-101B-9397-08002B2CF9AE}" pid="13" name="_2015_ms_pID_7253431">
    <vt:lpwstr>7ImIbY8HneuHbp/Y7Gy2jj/D45UtAs0oQZXtc1dE60he0OMDN1AjST
jaEstnFLsL6s6VKOoTzOUakaBEywdUTL+eUHrNYnz6RSfxWCnpTMY/M2f1isPn4+Q0DmRiqU
hQLNUYf4n96yRAvmN1/BHVTuxakrJoeHk2/1v3MlS+UcnzO33RG5N7/jJkP3an4/QuGLnRpN
nmQcOsrjXrBBFwfmq77NA/q8OgMjtJ4wh9dn</vt:lpwstr>
  </property>
  <property fmtid="{D5CDD505-2E9C-101B-9397-08002B2CF9AE}" pid="14" name="_2015_ms_pID_7253432">
    <vt:lpwstr>wA==</vt:lpwstr>
  </property>
  <property fmtid="{D5CDD505-2E9C-101B-9397-08002B2CF9AE}" pid="15" name="_readonly">
    <vt:lpwstr/>
  </property>
  <property fmtid="{D5CDD505-2E9C-101B-9397-08002B2CF9AE}" pid="16" name="_change">
    <vt:lpwstr/>
  </property>
  <property fmtid="{D5CDD505-2E9C-101B-9397-08002B2CF9AE}" pid="17" name="_full-control">
    <vt:lpwstr/>
  </property>
  <property fmtid="{D5CDD505-2E9C-101B-9397-08002B2CF9AE}" pid="18" name="sflag">
    <vt:lpwstr>1683296114</vt:lpwstr>
  </property>
</Properties>
</file>